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AA877" w14:textId="5F3EAEBF" w:rsidR="00E85D32" w:rsidRPr="00E460BF" w:rsidRDefault="00AC73D2" w:rsidP="00E170BB">
      <w:pPr>
        <w:spacing w:after="0" w:line="240" w:lineRule="auto"/>
        <w:jc w:val="right"/>
      </w:pPr>
      <w:r>
        <w:t>27.07.2026</w:t>
      </w:r>
    </w:p>
    <w:p w14:paraId="5AB08CB4" w14:textId="77777777" w:rsidR="00E460BF" w:rsidRDefault="00E460BF" w:rsidP="00E460BF">
      <w:pPr>
        <w:spacing w:after="0" w:line="240" w:lineRule="auto"/>
        <w:rPr>
          <w:rFonts w:cstheme="minorHAnsi"/>
          <w:b/>
          <w:bCs/>
          <w:color w:val="26282D"/>
          <w:sz w:val="28"/>
          <w:szCs w:val="28"/>
          <w:lang w:val="en-US"/>
        </w:rPr>
      </w:pPr>
    </w:p>
    <w:p w14:paraId="4C3E0FA5" w14:textId="77777777" w:rsidR="00921878" w:rsidRPr="00921878" w:rsidRDefault="00921878" w:rsidP="00921878">
      <w:pPr>
        <w:spacing w:after="0" w:line="240" w:lineRule="auto"/>
        <w:rPr>
          <w:rFonts w:cstheme="minorHAnsi"/>
          <w:b/>
          <w:bCs/>
          <w:color w:val="26282D"/>
          <w:sz w:val="28"/>
          <w:szCs w:val="28"/>
        </w:rPr>
      </w:pPr>
      <w:r w:rsidRPr="00921878">
        <w:rPr>
          <w:rFonts w:cstheme="minorHAnsi"/>
          <w:b/>
          <w:bCs/>
          <w:color w:val="26282D"/>
          <w:sz w:val="28"/>
          <w:szCs w:val="28"/>
        </w:rPr>
        <w:t>Deutsche Meisterin auf REGUPOL Laufbahn: Jolina Ernst sprintet zu Gold</w:t>
      </w:r>
    </w:p>
    <w:p w14:paraId="4AF8ACA9" w14:textId="77777777" w:rsidR="00E460BF" w:rsidRPr="0008723C" w:rsidRDefault="00E460BF" w:rsidP="00E460BF">
      <w:pPr>
        <w:spacing w:after="0" w:line="240" w:lineRule="auto"/>
        <w:rPr>
          <w:rFonts w:cstheme="minorHAnsi"/>
          <w:color w:val="26282D"/>
          <w:lang w:val="en-US"/>
        </w:rPr>
      </w:pPr>
    </w:p>
    <w:p w14:paraId="18C1EC3B" w14:textId="20C978C1" w:rsidR="00921878" w:rsidRPr="00921878" w:rsidRDefault="00921878" w:rsidP="00921878">
      <w:pPr>
        <w:spacing w:after="0" w:line="240" w:lineRule="auto"/>
        <w:rPr>
          <w:rFonts w:cstheme="minorHAnsi"/>
          <w:b/>
          <w:bCs/>
          <w:color w:val="26282D"/>
        </w:rPr>
      </w:pPr>
      <w:r w:rsidRPr="00921878">
        <w:rPr>
          <w:rFonts w:cstheme="minorHAnsi"/>
          <w:b/>
          <w:bCs/>
          <w:color w:val="26282D"/>
        </w:rPr>
        <w:t>Großer Erfolg für REGUPOL</w:t>
      </w:r>
      <w:r>
        <w:rPr>
          <w:rFonts w:cstheme="minorHAnsi"/>
          <w:b/>
          <w:bCs/>
          <w:color w:val="26282D"/>
        </w:rPr>
        <w:t xml:space="preserve"> </w:t>
      </w:r>
      <w:r w:rsidRPr="00921878">
        <w:rPr>
          <w:rFonts w:cstheme="minorHAnsi"/>
          <w:b/>
          <w:bCs/>
          <w:color w:val="26282D"/>
        </w:rPr>
        <w:t>Partnerathletin Jolina Ernst: Bei den Deutschen Leichtathletik-Meisterschaften</w:t>
      </w:r>
      <w:r w:rsidR="0047449C">
        <w:rPr>
          <w:rFonts w:cstheme="minorHAnsi"/>
          <w:b/>
          <w:bCs/>
          <w:color w:val="26282D"/>
        </w:rPr>
        <w:t xml:space="preserve"> i</w:t>
      </w:r>
      <w:r w:rsidR="002119E7">
        <w:rPr>
          <w:rFonts w:cstheme="minorHAnsi"/>
          <w:b/>
          <w:bCs/>
          <w:color w:val="26282D"/>
        </w:rPr>
        <w:t>m</w:t>
      </w:r>
      <w:r w:rsidR="0047449C">
        <w:rPr>
          <w:rFonts w:cstheme="minorHAnsi"/>
          <w:b/>
          <w:bCs/>
          <w:color w:val="26282D"/>
        </w:rPr>
        <w:t xml:space="preserve"> Lohrheidestadion</w:t>
      </w:r>
      <w:r w:rsidRPr="00921878">
        <w:rPr>
          <w:rFonts w:cstheme="minorHAnsi"/>
          <w:b/>
          <w:bCs/>
          <w:color w:val="26282D"/>
        </w:rPr>
        <w:t xml:space="preserve"> </w:t>
      </w:r>
      <w:r>
        <w:rPr>
          <w:rFonts w:cstheme="minorHAnsi"/>
          <w:b/>
          <w:bCs/>
          <w:color w:val="26282D"/>
        </w:rPr>
        <w:t>in Bochum</w:t>
      </w:r>
      <w:r w:rsidR="00CC1B4D">
        <w:rPr>
          <w:rFonts w:cstheme="minorHAnsi"/>
          <w:b/>
          <w:bCs/>
          <w:color w:val="26282D"/>
        </w:rPr>
        <w:t>-Wattenscheid</w:t>
      </w:r>
      <w:r>
        <w:rPr>
          <w:rFonts w:cstheme="minorHAnsi"/>
          <w:b/>
          <w:bCs/>
          <w:color w:val="26282D"/>
        </w:rPr>
        <w:t xml:space="preserve"> </w:t>
      </w:r>
      <w:r w:rsidRPr="00921878">
        <w:rPr>
          <w:rFonts w:cstheme="minorHAnsi"/>
          <w:b/>
          <w:bCs/>
          <w:color w:val="26282D"/>
        </w:rPr>
        <w:t xml:space="preserve">sicherte sich die Sprinterin des TV Wattenscheid 01 </w:t>
      </w:r>
      <w:r>
        <w:rPr>
          <w:rFonts w:cstheme="minorHAnsi"/>
          <w:b/>
          <w:bCs/>
          <w:color w:val="26282D"/>
        </w:rPr>
        <w:t xml:space="preserve">am vergangenen Samstag </w:t>
      </w:r>
      <w:r w:rsidRPr="00921878">
        <w:rPr>
          <w:rFonts w:cstheme="minorHAnsi"/>
          <w:b/>
          <w:bCs/>
          <w:color w:val="26282D"/>
        </w:rPr>
        <w:t>den Titel</w:t>
      </w:r>
      <w:r w:rsidR="00CC1B4D">
        <w:rPr>
          <w:rFonts w:cstheme="minorHAnsi"/>
          <w:b/>
          <w:bCs/>
          <w:color w:val="26282D"/>
        </w:rPr>
        <w:t xml:space="preserve"> in der Königsdisziplin</w:t>
      </w:r>
      <w:r w:rsidRPr="00921878">
        <w:rPr>
          <w:rFonts w:cstheme="minorHAnsi"/>
          <w:b/>
          <w:bCs/>
          <w:color w:val="26282D"/>
        </w:rPr>
        <w:t xml:space="preserve"> 100 Meter</w:t>
      </w:r>
      <w:r w:rsidR="00CC1B4D">
        <w:rPr>
          <w:rFonts w:cstheme="minorHAnsi"/>
          <w:b/>
          <w:bCs/>
          <w:color w:val="26282D"/>
        </w:rPr>
        <w:t xml:space="preserve"> Sprint</w:t>
      </w:r>
      <w:r w:rsidRPr="00921878">
        <w:rPr>
          <w:rFonts w:cstheme="minorHAnsi"/>
          <w:b/>
          <w:bCs/>
          <w:color w:val="26282D"/>
        </w:rPr>
        <w:t>. In 11,26 Sekunden lief sie nicht nur zu Gold, sondern stellte zugleich eine neue persönliche Bestleistung auf.</w:t>
      </w:r>
    </w:p>
    <w:p w14:paraId="6BE88870" w14:textId="77777777" w:rsidR="00E460BF" w:rsidRPr="0008723C" w:rsidRDefault="00E460BF" w:rsidP="00E460BF">
      <w:pPr>
        <w:spacing w:after="0" w:line="240" w:lineRule="auto"/>
        <w:rPr>
          <w:rFonts w:cstheme="minorHAnsi"/>
          <w:color w:val="26282D"/>
          <w:lang w:val="en-US"/>
        </w:rPr>
      </w:pPr>
    </w:p>
    <w:p w14:paraId="6F6901FD" w14:textId="262F364F" w:rsidR="00921878" w:rsidRDefault="00921878" w:rsidP="00921878">
      <w:pPr>
        <w:spacing w:after="0" w:line="240" w:lineRule="auto"/>
        <w:rPr>
          <w:rFonts w:cstheme="minorHAnsi"/>
          <w:color w:val="26282D"/>
        </w:rPr>
      </w:pPr>
      <w:r w:rsidRPr="00921878">
        <w:rPr>
          <w:rFonts w:cstheme="minorHAnsi"/>
          <w:color w:val="26282D"/>
        </w:rPr>
        <w:t>Der Titelgewinn hatte für Ernst einen besonderen Stellenwert. Als Athletin des TV Wattenscheid 01 durfte sie ihren größten nationalen Erfolg vor heimischer Kulisse feiern. Mit ihrem Sieg schreibt sie zudem ein weiteres Kapitel in der Geschichte der von REGUPOL unterstützten Sprintathletinnen und -athleten: Nach Usain Bolt ist sie die zweite Athletin aus dem Team REGUPOL, die einen Titel über die 100 Meter gewinnt.</w:t>
      </w:r>
    </w:p>
    <w:p w14:paraId="7FB3EB92" w14:textId="77777777" w:rsidR="00467A8E" w:rsidRPr="00921878" w:rsidRDefault="00467A8E" w:rsidP="00921878">
      <w:pPr>
        <w:spacing w:after="0" w:line="240" w:lineRule="auto"/>
        <w:rPr>
          <w:rFonts w:cstheme="minorHAnsi"/>
          <w:color w:val="26282D"/>
        </w:rPr>
      </w:pPr>
    </w:p>
    <w:p w14:paraId="2A7E3B0D" w14:textId="77777777" w:rsidR="00921878" w:rsidRDefault="00921878" w:rsidP="00921878">
      <w:pPr>
        <w:spacing w:after="0" w:line="240" w:lineRule="auto"/>
        <w:rPr>
          <w:rFonts w:cstheme="minorHAnsi"/>
          <w:color w:val="26282D"/>
        </w:rPr>
      </w:pPr>
      <w:r w:rsidRPr="00921878">
        <w:rPr>
          <w:rFonts w:cstheme="minorHAnsi"/>
          <w:color w:val="26282D"/>
        </w:rPr>
        <w:t>Auch abseits der Wettkämpfe war REGUPOL bei den Deutschen Meisterschaften präsent. Mit einem eigenen Stand nutzten die Kolleginnen und Kollegen die Veranstaltung für den Austausch mit Vertreterinnen und Vertretern aus Vereinen, Verbänden und der Leichtathletikszene.</w:t>
      </w:r>
    </w:p>
    <w:p w14:paraId="10522EA3" w14:textId="77777777" w:rsidR="00467A8E" w:rsidRPr="00921878" w:rsidRDefault="00467A8E" w:rsidP="00921878">
      <w:pPr>
        <w:spacing w:after="0" w:line="240" w:lineRule="auto"/>
        <w:rPr>
          <w:rFonts w:cstheme="minorHAnsi"/>
          <w:color w:val="26282D"/>
        </w:rPr>
      </w:pPr>
    </w:p>
    <w:p w14:paraId="47AC2A2E" w14:textId="5635BBD7" w:rsidR="00921878" w:rsidRDefault="00921878" w:rsidP="00921878">
      <w:pPr>
        <w:spacing w:after="0" w:line="240" w:lineRule="auto"/>
        <w:rPr>
          <w:rFonts w:cstheme="minorHAnsi"/>
          <w:color w:val="26282D"/>
        </w:rPr>
      </w:pPr>
      <w:r w:rsidRPr="00921878">
        <w:rPr>
          <w:rFonts w:cstheme="minorHAnsi"/>
          <w:color w:val="26282D"/>
        </w:rPr>
        <w:t xml:space="preserve">Ein </w:t>
      </w:r>
      <w:r w:rsidR="00ED2177">
        <w:rPr>
          <w:rFonts w:cstheme="minorHAnsi"/>
          <w:color w:val="26282D"/>
        </w:rPr>
        <w:t>Highlight</w:t>
      </w:r>
      <w:r w:rsidRPr="00921878">
        <w:rPr>
          <w:rFonts w:cstheme="minorHAnsi"/>
          <w:color w:val="26282D"/>
        </w:rPr>
        <w:t xml:space="preserve"> war dabei der Besuch von Jolina Ernst am REGUPOL</w:t>
      </w:r>
      <w:r>
        <w:rPr>
          <w:rFonts w:cstheme="minorHAnsi"/>
          <w:color w:val="26282D"/>
        </w:rPr>
        <w:t xml:space="preserve"> </w:t>
      </w:r>
      <w:r w:rsidRPr="00921878">
        <w:rPr>
          <w:rFonts w:cstheme="minorHAnsi"/>
          <w:color w:val="26282D"/>
        </w:rPr>
        <w:t>Stand. Nach ihren erfolgreichen Vorläufen nahm sich die spätere Deutsche Meisterin Zeit für Autogramme, Fotos und persönliche Gespräche mit Besucherinnen und Besuchern. Nur wenige Stunden später krönte sie ihren Wettkampftag mit dem Titelgewinn über die 100 Meter.</w:t>
      </w:r>
    </w:p>
    <w:p w14:paraId="32DAF2FD" w14:textId="38BEF31E" w:rsidR="00921878" w:rsidRDefault="003D089B" w:rsidP="00921878">
      <w:pPr>
        <w:spacing w:after="0" w:line="240" w:lineRule="auto"/>
        <w:rPr>
          <w:rFonts w:cstheme="minorHAnsi"/>
          <w:color w:val="26282D"/>
        </w:rPr>
      </w:pPr>
      <w:r>
        <w:rPr>
          <w:rFonts w:cstheme="minorHAnsi"/>
          <w:color w:val="26282D"/>
        </w:rPr>
        <w:br/>
        <w:t>„Wir freuen uns sehr für Jolina, die sich mit ihrer persönlichen Bestzeit in einem absolut packenden Rennen den Titel Deutsche Meisterin mehr als verdient hat. Dass das Ganze auf einer REGUPOL Laufbahn stattgefunden hat, macht es für uns natürlich nochmal ganz besonders“, so Florian Mörchen, Sales Director Sports &amp; Safety Flooring bei REGUPOL</w:t>
      </w:r>
      <w:r w:rsidR="000B4F26">
        <w:rPr>
          <w:rFonts w:cstheme="minorHAnsi"/>
          <w:color w:val="26282D"/>
        </w:rPr>
        <w:t xml:space="preserve"> Germany GmbH &amp; Co. KG</w:t>
      </w:r>
      <w:r>
        <w:rPr>
          <w:rFonts w:cstheme="minorHAnsi"/>
          <w:color w:val="26282D"/>
        </w:rPr>
        <w:t xml:space="preserve">. </w:t>
      </w:r>
      <w:r w:rsidR="00467A8E">
        <w:rPr>
          <w:rFonts w:cstheme="minorHAnsi"/>
          <w:color w:val="26282D"/>
        </w:rPr>
        <w:br/>
      </w:r>
    </w:p>
    <w:p w14:paraId="5DC85C2F" w14:textId="4BBA37FE" w:rsidR="00467A8E" w:rsidRPr="00921878" w:rsidRDefault="00467A8E" w:rsidP="00921878">
      <w:pPr>
        <w:spacing w:after="0" w:line="240" w:lineRule="auto"/>
        <w:rPr>
          <w:rFonts w:cstheme="minorHAnsi"/>
          <w:color w:val="26282D"/>
        </w:rPr>
      </w:pPr>
      <w:r>
        <w:rPr>
          <w:rFonts w:cstheme="minorHAnsi"/>
          <w:color w:val="26282D"/>
        </w:rPr>
        <w:t xml:space="preserve">Neben Jolina Ernst feierten auch weitere Athleten Bestleistungen auf der dunkelblauen Laufbahn aus Bad Berleburg: Emil Agyekum lief mit 47,65 Sekunden einen neuen Meisterschaftsrekord über 400 m Hürden. Auch Franziska Schuster schaffte mit 12,69 Sekunden eine neue Bestzeit sowie den Meisterschaftsrekord über 110 m Hürden. </w:t>
      </w:r>
    </w:p>
    <w:p w14:paraId="59D0EC4E" w14:textId="159E27C9" w:rsidR="007269D3" w:rsidRDefault="007269D3" w:rsidP="00E460BF">
      <w:pPr>
        <w:spacing w:after="0" w:line="240" w:lineRule="auto"/>
        <w:rPr>
          <w:rFonts w:cstheme="minorHAnsi"/>
          <w:color w:val="26282D"/>
          <w:lang w:val="fr-FR"/>
        </w:rPr>
      </w:pPr>
    </w:p>
    <w:p w14:paraId="16023457" w14:textId="77777777" w:rsidR="007269D3" w:rsidRPr="007B6828" w:rsidRDefault="007269D3" w:rsidP="00E170BB">
      <w:pPr>
        <w:spacing w:after="0" w:line="240" w:lineRule="auto"/>
        <w:rPr>
          <w:b/>
          <w:bCs/>
          <w:color w:val="26282D"/>
          <w:lang w:val="fr-FR"/>
        </w:rPr>
      </w:pPr>
    </w:p>
    <w:p w14:paraId="303AC481" w14:textId="13265CB7" w:rsidR="000A32D0" w:rsidRPr="007B6828" w:rsidRDefault="00CC1B4D" w:rsidP="00E170BB">
      <w:pPr>
        <w:spacing w:after="0" w:line="240" w:lineRule="auto"/>
        <w:rPr>
          <w:b/>
          <w:bCs/>
          <w:color w:val="26282D"/>
          <w:sz w:val="18"/>
          <w:szCs w:val="18"/>
        </w:rPr>
      </w:pPr>
      <w:r>
        <w:rPr>
          <w:b/>
          <w:bCs/>
          <w:color w:val="26282D"/>
          <w:sz w:val="18"/>
          <w:szCs w:val="18"/>
        </w:rPr>
        <w:t>2.</w:t>
      </w:r>
      <w:r w:rsidR="003D089B">
        <w:rPr>
          <w:b/>
          <w:bCs/>
          <w:color w:val="26282D"/>
          <w:sz w:val="18"/>
          <w:szCs w:val="18"/>
        </w:rPr>
        <w:t>403</w:t>
      </w:r>
      <w:r w:rsidR="00E85D32" w:rsidRPr="007B6828">
        <w:rPr>
          <w:b/>
          <w:bCs/>
          <w:color w:val="26282D"/>
          <w:sz w:val="18"/>
          <w:szCs w:val="18"/>
        </w:rPr>
        <w:t xml:space="preserve"> Zeichen inklusive Leerzeichen und Überschriften</w:t>
      </w:r>
    </w:p>
    <w:p w14:paraId="1DE4AC1A" w14:textId="2778608A" w:rsidR="00E85D32" w:rsidRPr="007B6828" w:rsidRDefault="00E85D32" w:rsidP="00E170BB">
      <w:pPr>
        <w:spacing w:after="0" w:line="240" w:lineRule="auto"/>
        <w:rPr>
          <w:b/>
          <w:bCs/>
          <w:color w:val="26282D"/>
          <w:sz w:val="18"/>
          <w:szCs w:val="18"/>
        </w:rPr>
      </w:pPr>
      <w:r w:rsidRPr="007B6828">
        <w:rPr>
          <w:b/>
          <w:bCs/>
          <w:color w:val="26282D"/>
          <w:sz w:val="18"/>
          <w:szCs w:val="18"/>
        </w:rPr>
        <w:t xml:space="preserve">Bitte beachten Sie: </w:t>
      </w:r>
      <w:r w:rsidRPr="007269D3">
        <w:rPr>
          <w:color w:val="26282D"/>
          <w:sz w:val="18"/>
          <w:szCs w:val="18"/>
        </w:rPr>
        <w:t xml:space="preserve">Diesen Text und entsprechendes Bildmaterial finden Sie auch im Pressebereich auf unserer Website: </w:t>
      </w:r>
      <w:hyperlink r:id="rId8" w:history="1">
        <w:r w:rsidR="00BC6342" w:rsidRPr="00387EB8">
          <w:rPr>
            <w:rStyle w:val="Hyperlink"/>
            <w:sz w:val="18"/>
            <w:szCs w:val="18"/>
          </w:rPr>
          <w:t>https://news.regupol.de/</w:t>
        </w:r>
      </w:hyperlink>
      <w:r w:rsidR="00BC6342">
        <w:rPr>
          <w:color w:val="26282D"/>
          <w:sz w:val="18"/>
          <w:szCs w:val="18"/>
        </w:rPr>
        <w:t xml:space="preserve"> </w:t>
      </w:r>
    </w:p>
    <w:p w14:paraId="40905B9B" w14:textId="61170EAD" w:rsidR="00E85D32" w:rsidRPr="00E066AA" w:rsidRDefault="00E85D32" w:rsidP="00E170BB">
      <w:pPr>
        <w:spacing w:after="0" w:line="240" w:lineRule="auto"/>
        <w:rPr>
          <w:rFonts w:cstheme="minorHAnsi"/>
          <w:color w:val="26282D"/>
          <w:sz w:val="18"/>
          <w:szCs w:val="18"/>
        </w:rPr>
      </w:pPr>
      <w:r w:rsidRPr="00E066AA">
        <w:rPr>
          <w:rFonts w:cstheme="minorHAnsi"/>
          <w:b/>
          <w:bCs/>
          <w:color w:val="26282D"/>
          <w:sz w:val="18"/>
          <w:szCs w:val="18"/>
          <w:lang w:val="en-US"/>
        </w:rPr>
        <w:t>Ansprechpartner: REGUPOL</w:t>
      </w:r>
      <w:r w:rsidR="00E066AA" w:rsidRPr="00E066AA">
        <w:rPr>
          <w:rFonts w:cstheme="minorHAnsi"/>
          <w:b/>
          <w:bCs/>
          <w:color w:val="26282D"/>
          <w:sz w:val="18"/>
          <w:szCs w:val="18"/>
          <w:lang w:val="en-US"/>
        </w:rPr>
        <w:t xml:space="preserve"> Germany</w:t>
      </w:r>
      <w:r w:rsidRPr="00E066AA">
        <w:rPr>
          <w:rFonts w:cstheme="minorHAnsi"/>
          <w:b/>
          <w:bCs/>
          <w:color w:val="26282D"/>
          <w:sz w:val="18"/>
          <w:szCs w:val="18"/>
          <w:lang w:val="en-US"/>
        </w:rPr>
        <w:t xml:space="preserve"> GmbH</w:t>
      </w:r>
      <w:r w:rsidR="00E066AA" w:rsidRPr="00E066AA">
        <w:rPr>
          <w:rFonts w:cstheme="minorHAnsi"/>
          <w:b/>
          <w:bCs/>
          <w:color w:val="26282D"/>
          <w:sz w:val="18"/>
          <w:szCs w:val="18"/>
          <w:lang w:val="en-US"/>
        </w:rPr>
        <w:t xml:space="preserve"> &amp; Co.</w:t>
      </w:r>
      <w:r w:rsidR="00E066AA">
        <w:rPr>
          <w:rFonts w:cstheme="minorHAnsi"/>
          <w:b/>
          <w:bCs/>
          <w:color w:val="26282D"/>
          <w:sz w:val="18"/>
          <w:szCs w:val="18"/>
          <w:lang w:val="en-US"/>
        </w:rPr>
        <w:t xml:space="preserve"> </w:t>
      </w:r>
      <w:r w:rsidR="00E066AA" w:rsidRPr="00E066AA">
        <w:rPr>
          <w:rFonts w:cstheme="minorHAnsi"/>
          <w:b/>
          <w:bCs/>
          <w:color w:val="26282D"/>
          <w:sz w:val="18"/>
          <w:szCs w:val="18"/>
        </w:rPr>
        <w:t>KG</w:t>
      </w:r>
      <w:r w:rsidR="000A32D0" w:rsidRPr="00E066AA">
        <w:rPr>
          <w:rFonts w:cstheme="minorHAnsi"/>
          <w:color w:val="26282D"/>
          <w:sz w:val="18"/>
          <w:szCs w:val="18"/>
        </w:rPr>
        <w:t xml:space="preserve"> | </w:t>
      </w:r>
      <w:r w:rsidR="00921878">
        <w:rPr>
          <w:rFonts w:cstheme="minorHAnsi"/>
          <w:color w:val="26282D"/>
          <w:sz w:val="18"/>
          <w:szCs w:val="18"/>
        </w:rPr>
        <w:t>Ann-Katrin Kölsch</w:t>
      </w:r>
      <w:r w:rsidR="000A32D0" w:rsidRPr="00E066AA">
        <w:rPr>
          <w:rFonts w:cstheme="minorHAnsi"/>
          <w:color w:val="26282D"/>
          <w:sz w:val="18"/>
          <w:szCs w:val="18"/>
        </w:rPr>
        <w:t xml:space="preserve"> | </w:t>
      </w:r>
      <w:r w:rsidRPr="00E066AA">
        <w:rPr>
          <w:rFonts w:cstheme="minorHAnsi"/>
          <w:color w:val="26282D"/>
          <w:sz w:val="18"/>
          <w:szCs w:val="18"/>
        </w:rPr>
        <w:t>Telefon: +49 2751 803-</w:t>
      </w:r>
      <w:r w:rsidR="00921878">
        <w:rPr>
          <w:rFonts w:cstheme="minorHAnsi"/>
          <w:color w:val="26282D"/>
          <w:sz w:val="18"/>
          <w:szCs w:val="18"/>
        </w:rPr>
        <w:t>190</w:t>
      </w:r>
      <w:r w:rsidR="000A32D0" w:rsidRPr="00E066AA">
        <w:rPr>
          <w:rFonts w:cstheme="minorHAnsi"/>
          <w:color w:val="26282D"/>
          <w:sz w:val="18"/>
          <w:szCs w:val="18"/>
        </w:rPr>
        <w:t xml:space="preserve"> | </w:t>
      </w:r>
      <w:r w:rsidR="00921878">
        <w:rPr>
          <w:rFonts w:cstheme="minorHAnsi"/>
          <w:color w:val="26282D"/>
          <w:sz w:val="18"/>
          <w:szCs w:val="18"/>
        </w:rPr>
        <w:t>a.koelsch</w:t>
      </w:r>
      <w:r w:rsidRPr="00E066AA">
        <w:rPr>
          <w:rFonts w:cstheme="minorHAnsi"/>
          <w:color w:val="26282D"/>
          <w:sz w:val="18"/>
          <w:szCs w:val="18"/>
        </w:rPr>
        <w:t>@regupol.de</w:t>
      </w:r>
    </w:p>
    <w:p w14:paraId="3EF536C9" w14:textId="02BDE8A3" w:rsidR="00E85D32" w:rsidRPr="00E066AA" w:rsidRDefault="00E85D32" w:rsidP="00E170BB">
      <w:pPr>
        <w:spacing w:after="0" w:line="240" w:lineRule="auto"/>
        <w:rPr>
          <w:rFonts w:cstheme="minorHAnsi"/>
          <w:color w:val="26282D"/>
        </w:rPr>
      </w:pPr>
    </w:p>
    <w:p w14:paraId="0EBD4CEB" w14:textId="05427B22" w:rsidR="00E460BF" w:rsidRPr="00E460BF" w:rsidRDefault="00E460BF" w:rsidP="00E460BF">
      <w:pPr>
        <w:spacing w:after="0" w:line="240" w:lineRule="auto"/>
        <w:rPr>
          <w:b/>
          <w:bCs/>
          <w:color w:val="26282D"/>
          <w:sz w:val="18"/>
          <w:szCs w:val="18"/>
        </w:rPr>
      </w:pPr>
      <w:r w:rsidRPr="00E460BF">
        <w:rPr>
          <w:b/>
          <w:bCs/>
          <w:color w:val="26282D"/>
          <w:sz w:val="18"/>
          <w:szCs w:val="18"/>
        </w:rPr>
        <w:t>Über REGUPOL</w:t>
      </w:r>
    </w:p>
    <w:p w14:paraId="0F3C9310" w14:textId="77777777" w:rsidR="00E460BF" w:rsidRPr="00E460BF" w:rsidRDefault="00E460BF" w:rsidP="00E460BF">
      <w:pPr>
        <w:spacing w:after="0" w:line="240" w:lineRule="auto"/>
        <w:rPr>
          <w:color w:val="26282D"/>
          <w:sz w:val="18"/>
          <w:szCs w:val="18"/>
        </w:rPr>
      </w:pPr>
      <w:r w:rsidRPr="00E460BF">
        <w:rPr>
          <w:b/>
          <w:bCs/>
          <w:color w:val="26282D"/>
          <w:sz w:val="18"/>
          <w:szCs w:val="18"/>
        </w:rPr>
        <w:t>REGUPOL</w:t>
      </w:r>
      <w:r w:rsidRPr="00E460BF">
        <w:rPr>
          <w:color w:val="26282D"/>
          <w:sz w:val="18"/>
          <w:szCs w:val="18"/>
        </w:rPr>
        <w:t xml:space="preserve"> zählt zu den weltweit führenden Verarbeitern von wiedergewonnenen Elastomeren. Daraus entstehen leistungsstarke Sportböden, Fallschutzböden, Antirutschmatten zur Ladungssicherung, Produkte zur Trittschalldämmung und Schwingungsisolierung sowie Schutz- und Trennlagen für Bauanwendungen. In vielen dieser Märkte gehört </w:t>
      </w:r>
      <w:r w:rsidRPr="00E460BF">
        <w:rPr>
          <w:b/>
          <w:bCs/>
          <w:color w:val="26282D"/>
          <w:sz w:val="18"/>
          <w:szCs w:val="18"/>
        </w:rPr>
        <w:t>REGUPOL</w:t>
      </w:r>
      <w:r w:rsidRPr="00E460BF">
        <w:rPr>
          <w:color w:val="26282D"/>
          <w:sz w:val="18"/>
          <w:szCs w:val="18"/>
        </w:rPr>
        <w:t xml:space="preserve"> dank des Know-hows des weltweiten Teams heute zu den führenden Anbietern. Tochtergesellschaften der </w:t>
      </w:r>
      <w:r w:rsidRPr="00E460BF">
        <w:rPr>
          <w:b/>
          <w:bCs/>
          <w:color w:val="26282D"/>
          <w:sz w:val="18"/>
          <w:szCs w:val="18"/>
        </w:rPr>
        <w:t>REGUPOL</w:t>
      </w:r>
      <w:r w:rsidRPr="00E460BF">
        <w:rPr>
          <w:color w:val="26282D"/>
          <w:sz w:val="18"/>
          <w:szCs w:val="18"/>
        </w:rPr>
        <w:t xml:space="preserve"> Holding bestehen in Deutschland, USA, Australien und der Schweiz. Im vergangenen Jahr recycelte die Unternehmensgruppe mit ca. 750 Mitarbeiter mehr als 90.000 Tonnen Elastomere.</w:t>
      </w:r>
    </w:p>
    <w:p w14:paraId="21E28F6D" w14:textId="109F7E11" w:rsidR="00E460BF" w:rsidRPr="00E460BF" w:rsidRDefault="00E460BF" w:rsidP="00E460BF">
      <w:pPr>
        <w:spacing w:after="0" w:line="240" w:lineRule="auto"/>
        <w:rPr>
          <w:color w:val="26282D"/>
          <w:sz w:val="18"/>
          <w:szCs w:val="18"/>
        </w:rPr>
      </w:pPr>
      <w:r w:rsidRPr="00E460BF">
        <w:rPr>
          <w:b/>
          <w:bCs/>
          <w:color w:val="26282D"/>
          <w:sz w:val="18"/>
          <w:szCs w:val="18"/>
        </w:rPr>
        <w:t>REGUPOL</w:t>
      </w:r>
      <w:r w:rsidRPr="00E460BF">
        <w:rPr>
          <w:color w:val="26282D"/>
          <w:sz w:val="18"/>
          <w:szCs w:val="18"/>
        </w:rPr>
        <w:t xml:space="preserve"> ist Preisträger des Umweltwirtschaftspreises NRW, des Energieeffizienzpreises NRW und erhielt für einige Produkte aus den Bereichen Akustik und Ladungssicherung das Cradle to Cradle Certified® Bronze-Zertifikat. Cradle to Cradle Certified® steht für eine durchgängige und konsequente Kreislaufwirtschaft. </w:t>
      </w:r>
      <w:r w:rsidRPr="00E460BF">
        <w:rPr>
          <w:b/>
          <w:bCs/>
          <w:color w:val="26282D"/>
          <w:sz w:val="18"/>
          <w:szCs w:val="18"/>
        </w:rPr>
        <w:t>REGUPOL</w:t>
      </w:r>
      <w:r w:rsidRPr="00E460BF">
        <w:rPr>
          <w:color w:val="26282D"/>
          <w:sz w:val="18"/>
          <w:szCs w:val="18"/>
        </w:rPr>
        <w:t xml:space="preserve"> hat es sich zur Aufgabe gemacht, kontinuierlich </w:t>
      </w:r>
      <w:r w:rsidRPr="00E460BF">
        <w:rPr>
          <w:color w:val="26282D"/>
          <w:sz w:val="18"/>
          <w:szCs w:val="18"/>
        </w:rPr>
        <w:lastRenderedPageBreak/>
        <w:t>daran zu arbeiten Lösungen im Sinne einer konsequenten Kreislaufwirtschaft zu entwickeln. Zukunft nachhaltig und erfolgreich zu gestalten ist seit Jahrzehnten Ziel des Unternehmens.</w:t>
      </w:r>
    </w:p>
    <w:p w14:paraId="285611C5" w14:textId="09B9B59A" w:rsidR="00E85D32" w:rsidRPr="007269D3" w:rsidRDefault="00E85D32" w:rsidP="00E460BF">
      <w:pPr>
        <w:spacing w:after="0" w:line="240" w:lineRule="auto"/>
        <w:rPr>
          <w:sz w:val="18"/>
          <w:szCs w:val="18"/>
        </w:rPr>
      </w:pPr>
    </w:p>
    <w:sectPr w:rsidR="00E85D32" w:rsidRPr="007269D3" w:rsidSect="00B4689A">
      <w:headerReference w:type="default" r:id="rId9"/>
      <w:footerReference w:type="default" r:id="rId10"/>
      <w:type w:val="continuous"/>
      <w:pgSz w:w="11900" w:h="16840"/>
      <w:pgMar w:top="2268" w:right="1418" w:bottom="1418"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3A52F7" w14:textId="77777777" w:rsidR="00F2252A" w:rsidRDefault="00F2252A" w:rsidP="000471AF">
      <w:r>
        <w:separator/>
      </w:r>
    </w:p>
  </w:endnote>
  <w:endnote w:type="continuationSeparator" w:id="0">
    <w:p w14:paraId="68285DC4" w14:textId="77777777" w:rsidR="00F2252A" w:rsidRDefault="00F2252A" w:rsidP="00047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F02C9" w14:textId="198F6AFF" w:rsidR="00857ECF" w:rsidRPr="00E85D32" w:rsidRDefault="00E066AA" w:rsidP="00E85D32">
    <w:pPr>
      <w:pStyle w:val="Fuzeile"/>
      <w:tabs>
        <w:tab w:val="clear" w:pos="4536"/>
        <w:tab w:val="clear" w:pos="9072"/>
        <w:tab w:val="left" w:pos="1644"/>
        <w:tab w:val="left" w:pos="3261"/>
        <w:tab w:val="left" w:pos="5812"/>
        <w:tab w:val="left" w:pos="7655"/>
      </w:tabs>
      <w:rPr>
        <w:color w:val="26282D"/>
        <w:sz w:val="14"/>
        <w:szCs w:val="14"/>
        <w:lang w:val="en-GB"/>
      </w:rPr>
    </w:pPr>
    <w:r w:rsidRPr="00E066AA">
      <w:rPr>
        <w:rFonts w:cstheme="minorHAnsi"/>
        <w:b/>
        <w:bCs/>
        <w:color w:val="26282D"/>
        <w:sz w:val="14"/>
        <w:szCs w:val="14"/>
      </w:rPr>
      <w:t>REGUPOL Germany GmbH &amp; Co. KG</w:t>
    </w:r>
    <w:r w:rsidRPr="00E066AA">
      <w:rPr>
        <w:rFonts w:cstheme="minorHAnsi"/>
        <w:color w:val="26282D"/>
        <w:sz w:val="14"/>
        <w:szCs w:val="14"/>
      </w:rPr>
      <w:t xml:space="preserve"> </w:t>
    </w:r>
    <w:r w:rsidR="00E85D32" w:rsidRPr="00A87E2F">
      <w:rPr>
        <w:rFonts w:cstheme="minorHAnsi"/>
        <w:color w:val="26282D"/>
        <w:sz w:val="14"/>
        <w:szCs w:val="14"/>
      </w:rPr>
      <w:t xml:space="preserve">| Am Hilgenacker 24 | 57319 Bad Berleburg | Germany | phone +49 2751 803-0 | </w:t>
    </w:r>
    <w:hyperlink r:id="rId1" w:history="1">
      <w:r w:rsidR="00E85D32" w:rsidRPr="00A87E2F">
        <w:rPr>
          <w:rStyle w:val="Hyperlink"/>
          <w:rFonts w:cstheme="minorHAnsi"/>
          <w:color w:val="26282D"/>
          <w:sz w:val="14"/>
          <w:szCs w:val="14"/>
          <w:u w:val="none"/>
        </w:rPr>
        <w:t>info@regupol.de</w:t>
      </w:r>
    </w:hyperlink>
    <w:r w:rsidR="00E85D32" w:rsidRPr="00A87E2F">
      <w:rPr>
        <w:rFonts w:cstheme="minorHAnsi"/>
        <w:color w:val="26282D"/>
        <w:sz w:val="14"/>
        <w:szCs w:val="14"/>
      </w:rPr>
      <w:t xml:space="preserve"> | </w:t>
    </w:r>
    <w:hyperlink r:id="rId2" w:history="1">
      <w:r w:rsidR="00E85D32" w:rsidRPr="00A87E2F">
        <w:rPr>
          <w:rStyle w:val="Hyperlink"/>
          <w:rFonts w:cstheme="minorHAnsi"/>
          <w:color w:val="26282D"/>
          <w:sz w:val="14"/>
          <w:szCs w:val="14"/>
          <w:u w:val="none"/>
        </w:rPr>
        <w:t>www.regupol.com</w:t>
      </w:r>
    </w:hyperlink>
    <w:r>
      <w:rPr>
        <w:rStyle w:val="Hyperlink"/>
        <w:rFonts w:cstheme="minorHAnsi"/>
        <w:color w:val="26282D"/>
        <w:sz w:val="14"/>
        <w:szCs w:val="14"/>
        <w:u w:val="none"/>
      </w:rPr>
      <w:t xml:space="preserve">     </w:t>
    </w:r>
    <w:r w:rsidR="0045689E">
      <w:rPr>
        <w:sz w:val="14"/>
        <w:szCs w:val="14"/>
      </w:rPr>
      <w:fldChar w:fldCharType="begin"/>
    </w:r>
    <w:r w:rsidR="0045689E" w:rsidRPr="002844B9">
      <w:rPr>
        <w:sz w:val="14"/>
        <w:szCs w:val="14"/>
        <w:lang w:val="en-GB"/>
      </w:rPr>
      <w:instrText>PAGE   \* MERGEFORMAT</w:instrText>
    </w:r>
    <w:r w:rsidR="0045689E">
      <w:rPr>
        <w:sz w:val="14"/>
        <w:szCs w:val="14"/>
      </w:rPr>
      <w:fldChar w:fldCharType="separate"/>
    </w:r>
    <w:r w:rsidR="0045689E" w:rsidRPr="002844B9">
      <w:rPr>
        <w:sz w:val="14"/>
        <w:szCs w:val="14"/>
        <w:lang w:val="en-GB"/>
      </w:rPr>
      <w:t>1</w:t>
    </w:r>
    <w:r w:rsidR="0045689E">
      <w:rPr>
        <w:sz w:val="14"/>
        <w:szCs w:val="14"/>
      </w:rPr>
      <w:fldChar w:fldCharType="end"/>
    </w:r>
    <w:r w:rsidR="0045689E" w:rsidRPr="002844B9">
      <w:rPr>
        <w:sz w:val="14"/>
        <w:szCs w:val="14"/>
        <w:lang w:val="en-GB"/>
      </w:rPr>
      <w:t xml:space="preserve"> | </w:t>
    </w:r>
    <w:r w:rsidR="00B14F77" w:rsidRPr="002844B9">
      <w:rPr>
        <w:sz w:val="14"/>
        <w:szCs w:val="14"/>
        <w:lang w:val="en-GB"/>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ADFC0" w14:textId="77777777" w:rsidR="00F2252A" w:rsidRDefault="00F2252A" w:rsidP="000471AF">
      <w:r>
        <w:separator/>
      </w:r>
    </w:p>
  </w:footnote>
  <w:footnote w:type="continuationSeparator" w:id="0">
    <w:p w14:paraId="7A0E16AB" w14:textId="77777777" w:rsidR="00F2252A" w:rsidRDefault="00F2252A" w:rsidP="00047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45BB0" w14:textId="77777777" w:rsidR="006245D5" w:rsidRDefault="006245D5" w:rsidP="00857ECF">
    <w:pPr>
      <w:pStyle w:val="Kopfzeile"/>
      <w:tabs>
        <w:tab w:val="clear" w:pos="4536"/>
        <w:tab w:val="clear" w:pos="9072"/>
      </w:tabs>
    </w:pPr>
  </w:p>
  <w:p w14:paraId="6F6E046F" w14:textId="6F048A03" w:rsidR="007235A6" w:rsidRPr="00C234FD" w:rsidRDefault="00857ECF" w:rsidP="00857ECF">
    <w:pPr>
      <w:pStyle w:val="Kopfzeile"/>
      <w:tabs>
        <w:tab w:val="clear" w:pos="4536"/>
        <w:tab w:val="clear" w:pos="9072"/>
      </w:tabs>
      <w:rPr>
        <w:rFonts w:ascii="Calibri Light" w:hAnsi="Calibri Light" w:cs="Calibri Light"/>
        <w:sz w:val="34"/>
        <w:szCs w:val="34"/>
      </w:rPr>
    </w:pPr>
    <w:r w:rsidRPr="00796F9F">
      <w:rPr>
        <w:rFonts w:ascii="Calibri Light" w:hAnsi="Calibri Light" w:cs="Calibri Light"/>
        <w:noProof/>
        <w:sz w:val="20"/>
      </w:rPr>
      <w:drawing>
        <wp:anchor distT="0" distB="0" distL="114300" distR="114300" simplePos="0" relativeHeight="251659776" behindDoc="0" locked="1" layoutInCell="0" allowOverlap="0" wp14:anchorId="50622ECF" wp14:editId="61AAAD9D">
          <wp:simplePos x="0" y="0"/>
          <wp:positionH relativeFrom="column">
            <wp:posOffset>3935095</wp:posOffset>
          </wp:positionH>
          <wp:positionV relativeFrom="page">
            <wp:posOffset>655320</wp:posOffset>
          </wp:positionV>
          <wp:extent cx="1796400" cy="234000"/>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96400" cy="234000"/>
                  </a:xfrm>
                  <a:prstGeom prst="rect">
                    <a:avLst/>
                  </a:prstGeom>
                </pic:spPr>
              </pic:pic>
            </a:graphicData>
          </a:graphic>
          <wp14:sizeRelH relativeFrom="margin">
            <wp14:pctWidth>0</wp14:pctWidth>
          </wp14:sizeRelH>
          <wp14:sizeRelV relativeFrom="margin">
            <wp14:pctHeight>0</wp14:pctHeight>
          </wp14:sizeRelV>
        </wp:anchor>
      </w:drawing>
    </w:r>
    <w:r w:rsidR="00E85D32">
      <w:rPr>
        <w:rFonts w:ascii="Calibri Light" w:hAnsi="Calibri Light" w:cs="Calibri Light"/>
        <w:sz w:val="34"/>
        <w:szCs w:val="34"/>
      </w:rPr>
      <w:t>PRESSEINFORMATION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14611E"/>
    <w:multiLevelType w:val="hybridMultilevel"/>
    <w:tmpl w:val="0B1697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437505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45D5"/>
    <w:rsid w:val="00012FB5"/>
    <w:rsid w:val="00014954"/>
    <w:rsid w:val="00021141"/>
    <w:rsid w:val="00030DF9"/>
    <w:rsid w:val="00031EEA"/>
    <w:rsid w:val="000404D8"/>
    <w:rsid w:val="000471AF"/>
    <w:rsid w:val="0006483C"/>
    <w:rsid w:val="00067879"/>
    <w:rsid w:val="00070A25"/>
    <w:rsid w:val="000A16A6"/>
    <w:rsid w:val="000A32D0"/>
    <w:rsid w:val="000B4F26"/>
    <w:rsid w:val="000D0A9E"/>
    <w:rsid w:val="000D1DCA"/>
    <w:rsid w:val="00112E0E"/>
    <w:rsid w:val="00121E5C"/>
    <w:rsid w:val="00131E35"/>
    <w:rsid w:val="00140A22"/>
    <w:rsid w:val="001669A4"/>
    <w:rsid w:val="001A4CEB"/>
    <w:rsid w:val="001A5026"/>
    <w:rsid w:val="001A6C76"/>
    <w:rsid w:val="001C2B41"/>
    <w:rsid w:val="001E3076"/>
    <w:rsid w:val="001F497C"/>
    <w:rsid w:val="002113B1"/>
    <w:rsid w:val="002119E7"/>
    <w:rsid w:val="00223761"/>
    <w:rsid w:val="00224DCD"/>
    <w:rsid w:val="00237D39"/>
    <w:rsid w:val="0024102E"/>
    <w:rsid w:val="002844B9"/>
    <w:rsid w:val="00285694"/>
    <w:rsid w:val="00291884"/>
    <w:rsid w:val="002922B8"/>
    <w:rsid w:val="002D3C6B"/>
    <w:rsid w:val="002E2A42"/>
    <w:rsid w:val="0031522F"/>
    <w:rsid w:val="003162D0"/>
    <w:rsid w:val="00317A33"/>
    <w:rsid w:val="0032201D"/>
    <w:rsid w:val="00333DB9"/>
    <w:rsid w:val="00350A33"/>
    <w:rsid w:val="003552EA"/>
    <w:rsid w:val="003603B5"/>
    <w:rsid w:val="00394954"/>
    <w:rsid w:val="003B7804"/>
    <w:rsid w:val="003D089B"/>
    <w:rsid w:val="003D16EF"/>
    <w:rsid w:val="003F7A32"/>
    <w:rsid w:val="0045689E"/>
    <w:rsid w:val="00460024"/>
    <w:rsid w:val="0046204C"/>
    <w:rsid w:val="004679D1"/>
    <w:rsid w:val="00467A8E"/>
    <w:rsid w:val="0047449C"/>
    <w:rsid w:val="004914CB"/>
    <w:rsid w:val="004E0C82"/>
    <w:rsid w:val="004F623D"/>
    <w:rsid w:val="0053623A"/>
    <w:rsid w:val="005446DD"/>
    <w:rsid w:val="005726B7"/>
    <w:rsid w:val="00586F21"/>
    <w:rsid w:val="00594029"/>
    <w:rsid w:val="005A161F"/>
    <w:rsid w:val="005B741D"/>
    <w:rsid w:val="005D47E6"/>
    <w:rsid w:val="0061114C"/>
    <w:rsid w:val="00621529"/>
    <w:rsid w:val="006245D5"/>
    <w:rsid w:val="00630358"/>
    <w:rsid w:val="00633373"/>
    <w:rsid w:val="006433CC"/>
    <w:rsid w:val="0064446C"/>
    <w:rsid w:val="00644ACF"/>
    <w:rsid w:val="00647115"/>
    <w:rsid w:val="006479B6"/>
    <w:rsid w:val="00653401"/>
    <w:rsid w:val="006545A1"/>
    <w:rsid w:val="006645E6"/>
    <w:rsid w:val="006661AF"/>
    <w:rsid w:val="00666404"/>
    <w:rsid w:val="006813CC"/>
    <w:rsid w:val="006A4099"/>
    <w:rsid w:val="006D0F89"/>
    <w:rsid w:val="006E764F"/>
    <w:rsid w:val="00702363"/>
    <w:rsid w:val="00707245"/>
    <w:rsid w:val="0071247C"/>
    <w:rsid w:val="007235A6"/>
    <w:rsid w:val="007269D3"/>
    <w:rsid w:val="00731E4E"/>
    <w:rsid w:val="00734D14"/>
    <w:rsid w:val="0077700F"/>
    <w:rsid w:val="00787CB6"/>
    <w:rsid w:val="00795961"/>
    <w:rsid w:val="00796F9F"/>
    <w:rsid w:val="007B4240"/>
    <w:rsid w:val="007B76A4"/>
    <w:rsid w:val="007F0221"/>
    <w:rsid w:val="00804309"/>
    <w:rsid w:val="00804A1F"/>
    <w:rsid w:val="00814B78"/>
    <w:rsid w:val="008156DC"/>
    <w:rsid w:val="00835A4B"/>
    <w:rsid w:val="0083699C"/>
    <w:rsid w:val="00857ECF"/>
    <w:rsid w:val="0086226E"/>
    <w:rsid w:val="00874F6B"/>
    <w:rsid w:val="008909EB"/>
    <w:rsid w:val="008954EC"/>
    <w:rsid w:val="008B3595"/>
    <w:rsid w:val="008D0C3A"/>
    <w:rsid w:val="008D1B8B"/>
    <w:rsid w:val="008E4D94"/>
    <w:rsid w:val="008F6CE1"/>
    <w:rsid w:val="00921878"/>
    <w:rsid w:val="00925BB2"/>
    <w:rsid w:val="00953AE1"/>
    <w:rsid w:val="00980890"/>
    <w:rsid w:val="009930A6"/>
    <w:rsid w:val="009A120F"/>
    <w:rsid w:val="009E15BD"/>
    <w:rsid w:val="009F294B"/>
    <w:rsid w:val="00A03268"/>
    <w:rsid w:val="00A0328B"/>
    <w:rsid w:val="00A20A52"/>
    <w:rsid w:val="00A504AB"/>
    <w:rsid w:val="00A55B0F"/>
    <w:rsid w:val="00A846CD"/>
    <w:rsid w:val="00AA4055"/>
    <w:rsid w:val="00AA58DC"/>
    <w:rsid w:val="00AA695B"/>
    <w:rsid w:val="00AC73D2"/>
    <w:rsid w:val="00AF5F14"/>
    <w:rsid w:val="00B07397"/>
    <w:rsid w:val="00B10D2A"/>
    <w:rsid w:val="00B14F77"/>
    <w:rsid w:val="00B4689A"/>
    <w:rsid w:val="00B53BAD"/>
    <w:rsid w:val="00B73F6E"/>
    <w:rsid w:val="00BC61B0"/>
    <w:rsid w:val="00BC6342"/>
    <w:rsid w:val="00BE677E"/>
    <w:rsid w:val="00BF0384"/>
    <w:rsid w:val="00BF4411"/>
    <w:rsid w:val="00C10106"/>
    <w:rsid w:val="00C1076F"/>
    <w:rsid w:val="00C15541"/>
    <w:rsid w:val="00C234FD"/>
    <w:rsid w:val="00C272DA"/>
    <w:rsid w:val="00C32AAE"/>
    <w:rsid w:val="00C36FF4"/>
    <w:rsid w:val="00C42BC5"/>
    <w:rsid w:val="00C66FD8"/>
    <w:rsid w:val="00C733D1"/>
    <w:rsid w:val="00C77E81"/>
    <w:rsid w:val="00C8717E"/>
    <w:rsid w:val="00C9541A"/>
    <w:rsid w:val="00C96CF5"/>
    <w:rsid w:val="00CA3F51"/>
    <w:rsid w:val="00CB54FE"/>
    <w:rsid w:val="00CB6300"/>
    <w:rsid w:val="00CC1B4D"/>
    <w:rsid w:val="00CD335F"/>
    <w:rsid w:val="00CF2909"/>
    <w:rsid w:val="00CF4936"/>
    <w:rsid w:val="00D062BE"/>
    <w:rsid w:val="00D13D3D"/>
    <w:rsid w:val="00D14D07"/>
    <w:rsid w:val="00D21C1B"/>
    <w:rsid w:val="00D27076"/>
    <w:rsid w:val="00D30F95"/>
    <w:rsid w:val="00D64D9E"/>
    <w:rsid w:val="00D81A86"/>
    <w:rsid w:val="00D90D9E"/>
    <w:rsid w:val="00DB528A"/>
    <w:rsid w:val="00DF5467"/>
    <w:rsid w:val="00E066AA"/>
    <w:rsid w:val="00E170BB"/>
    <w:rsid w:val="00E20822"/>
    <w:rsid w:val="00E234E4"/>
    <w:rsid w:val="00E460BF"/>
    <w:rsid w:val="00E53310"/>
    <w:rsid w:val="00E55007"/>
    <w:rsid w:val="00E703A2"/>
    <w:rsid w:val="00E8019F"/>
    <w:rsid w:val="00E85D32"/>
    <w:rsid w:val="00E91157"/>
    <w:rsid w:val="00E95306"/>
    <w:rsid w:val="00EA1FFF"/>
    <w:rsid w:val="00EA3DA7"/>
    <w:rsid w:val="00EB7D30"/>
    <w:rsid w:val="00EC6AEB"/>
    <w:rsid w:val="00ED2177"/>
    <w:rsid w:val="00EE35DB"/>
    <w:rsid w:val="00EE4C06"/>
    <w:rsid w:val="00F2252A"/>
    <w:rsid w:val="00F40DDF"/>
    <w:rsid w:val="00F4535A"/>
    <w:rsid w:val="00F75F56"/>
    <w:rsid w:val="00F93379"/>
    <w:rsid w:val="00FD05A8"/>
    <w:rsid w:val="00FE3777"/>
    <w:rsid w:val="00FE5CC8"/>
    <w:rsid w:val="00FE62F1"/>
    <w:rsid w:val="00FF5D6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799FDD"/>
  <w15:docId w15:val="{D2FDB254-6015-43E6-B337-64F8CCEFF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Calibr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235A6"/>
    <w:pPr>
      <w:widowControl/>
      <w:autoSpaceDE/>
      <w:autoSpaceDN/>
      <w:spacing w:after="160" w:line="259" w:lineRule="auto"/>
    </w:pPr>
    <w:rPr>
      <w:rFonts w:asciiTheme="minorHAnsi" w:hAnsiTheme="minorHAnsi" w:cstheme="minorBidi"/>
      <w:lang w:val="de-DE"/>
    </w:rPr>
  </w:style>
  <w:style w:type="paragraph" w:styleId="berschrift1">
    <w:name w:val="heading 1"/>
    <w:basedOn w:val="Standard"/>
    <w:uiPriority w:val="9"/>
    <w:qFormat/>
    <w:pPr>
      <w:widowControl w:val="0"/>
      <w:autoSpaceDE w:val="0"/>
      <w:autoSpaceDN w:val="0"/>
      <w:spacing w:after="0" w:line="240" w:lineRule="auto"/>
      <w:ind w:left="155"/>
      <w:outlineLvl w:val="0"/>
    </w:pPr>
    <w:rPr>
      <w:rFonts w:ascii="Calibri" w:hAnsi="Calibri" w:cs="Calibri"/>
      <w:b/>
      <w:bCs/>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pPr>
      <w:widowControl w:val="0"/>
      <w:autoSpaceDE w:val="0"/>
      <w:autoSpaceDN w:val="0"/>
      <w:spacing w:after="0" w:line="240" w:lineRule="auto"/>
    </w:pPr>
    <w:rPr>
      <w:rFonts w:ascii="Calibri" w:hAnsi="Calibri" w:cs="Calibri"/>
      <w:lang w:val="en-US"/>
    </w:rPr>
  </w:style>
  <w:style w:type="paragraph" w:styleId="Listenabsatz">
    <w:name w:val="List Paragraph"/>
    <w:basedOn w:val="Standard"/>
    <w:uiPriority w:val="1"/>
    <w:qFormat/>
    <w:pPr>
      <w:widowControl w:val="0"/>
      <w:autoSpaceDE w:val="0"/>
      <w:autoSpaceDN w:val="0"/>
      <w:spacing w:after="0" w:line="240" w:lineRule="auto"/>
    </w:pPr>
    <w:rPr>
      <w:rFonts w:ascii="Calibri" w:hAnsi="Calibri" w:cs="Calibri"/>
      <w:lang w:val="en-US"/>
    </w:rPr>
  </w:style>
  <w:style w:type="paragraph" w:customStyle="1" w:styleId="TableParagraph">
    <w:name w:val="Table Paragraph"/>
    <w:basedOn w:val="Standard"/>
    <w:uiPriority w:val="1"/>
    <w:qFormat/>
    <w:pPr>
      <w:widowControl w:val="0"/>
      <w:autoSpaceDE w:val="0"/>
      <w:autoSpaceDN w:val="0"/>
      <w:spacing w:after="0" w:line="152" w:lineRule="exact"/>
      <w:ind w:left="50"/>
    </w:pPr>
    <w:rPr>
      <w:rFonts w:ascii="Calibri" w:hAnsi="Calibri" w:cs="Calibri"/>
      <w:lang w:val="en-US"/>
    </w:rPr>
  </w:style>
  <w:style w:type="paragraph" w:styleId="Kopfzeile">
    <w:name w:val="header"/>
    <w:basedOn w:val="Standard"/>
    <w:link w:val="KopfzeileZchn"/>
    <w:uiPriority w:val="99"/>
    <w:unhideWhenUsed/>
    <w:rsid w:val="000471AF"/>
    <w:pPr>
      <w:widowControl w:val="0"/>
      <w:tabs>
        <w:tab w:val="center" w:pos="4536"/>
        <w:tab w:val="right" w:pos="9072"/>
      </w:tabs>
      <w:autoSpaceDE w:val="0"/>
      <w:autoSpaceDN w:val="0"/>
      <w:spacing w:after="0" w:line="240" w:lineRule="auto"/>
    </w:pPr>
    <w:rPr>
      <w:rFonts w:ascii="Calibri" w:hAnsi="Calibri" w:cs="Calibri"/>
      <w:lang w:val="en-US"/>
    </w:rPr>
  </w:style>
  <w:style w:type="character" w:customStyle="1" w:styleId="KopfzeileZchn">
    <w:name w:val="Kopfzeile Zchn"/>
    <w:basedOn w:val="Absatz-Standardschriftart"/>
    <w:link w:val="Kopfzeile"/>
    <w:uiPriority w:val="99"/>
    <w:rsid w:val="000471AF"/>
    <w:rPr>
      <w:rFonts w:ascii="Calibri" w:eastAsia="Calibri" w:hAnsi="Calibri" w:cs="Calibri"/>
    </w:rPr>
  </w:style>
  <w:style w:type="paragraph" w:styleId="Fuzeile">
    <w:name w:val="footer"/>
    <w:basedOn w:val="Standard"/>
    <w:link w:val="FuzeileZchn"/>
    <w:uiPriority w:val="99"/>
    <w:unhideWhenUsed/>
    <w:rsid w:val="000471AF"/>
    <w:pPr>
      <w:widowControl w:val="0"/>
      <w:tabs>
        <w:tab w:val="center" w:pos="4536"/>
        <w:tab w:val="right" w:pos="9072"/>
      </w:tabs>
      <w:autoSpaceDE w:val="0"/>
      <w:autoSpaceDN w:val="0"/>
      <w:spacing w:after="0" w:line="240" w:lineRule="auto"/>
    </w:pPr>
    <w:rPr>
      <w:rFonts w:ascii="Calibri" w:hAnsi="Calibri" w:cs="Calibri"/>
      <w:lang w:val="en-US"/>
    </w:rPr>
  </w:style>
  <w:style w:type="character" w:customStyle="1" w:styleId="FuzeileZchn">
    <w:name w:val="Fußzeile Zchn"/>
    <w:basedOn w:val="Absatz-Standardschriftart"/>
    <w:link w:val="Fuzeile"/>
    <w:uiPriority w:val="99"/>
    <w:rsid w:val="000471AF"/>
    <w:rPr>
      <w:rFonts w:ascii="Calibri" w:eastAsia="Calibri" w:hAnsi="Calibri" w:cs="Calibri"/>
    </w:rPr>
  </w:style>
  <w:style w:type="character" w:styleId="Platzhaltertext">
    <w:name w:val="Placeholder Text"/>
    <w:basedOn w:val="Absatz-Standardschriftart"/>
    <w:uiPriority w:val="99"/>
    <w:semiHidden/>
    <w:rsid w:val="00CF4936"/>
    <w:rPr>
      <w:color w:val="808080"/>
    </w:rPr>
  </w:style>
  <w:style w:type="table" w:styleId="Tabellenraster">
    <w:name w:val="Table Grid"/>
    <w:basedOn w:val="NormaleTabelle"/>
    <w:uiPriority w:val="39"/>
    <w:rsid w:val="006245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1A6C76"/>
    <w:rPr>
      <w:color w:val="0000FF" w:themeColor="hyperlink"/>
      <w:u w:val="single"/>
    </w:rPr>
  </w:style>
  <w:style w:type="paragraph" w:customStyle="1" w:styleId="Default">
    <w:name w:val="Default"/>
    <w:rsid w:val="00C77E81"/>
    <w:pPr>
      <w:widowControl/>
      <w:adjustRightInd w:val="0"/>
    </w:pPr>
    <w:rPr>
      <w:color w:val="000000"/>
      <w:sz w:val="24"/>
      <w:szCs w:val="24"/>
      <w:lang w:val="de-DE"/>
    </w:rPr>
  </w:style>
  <w:style w:type="character" w:styleId="NichtaufgelsteErwhnung">
    <w:name w:val="Unresolved Mention"/>
    <w:basedOn w:val="Absatz-Standardschriftart"/>
    <w:uiPriority w:val="99"/>
    <w:semiHidden/>
    <w:unhideWhenUsed/>
    <w:rsid w:val="0045689E"/>
    <w:rPr>
      <w:color w:val="605E5C"/>
      <w:shd w:val="clear" w:color="auto" w:fill="E1DFDD"/>
    </w:rPr>
  </w:style>
  <w:style w:type="paragraph" w:styleId="StandardWeb">
    <w:name w:val="Normal (Web)"/>
    <w:basedOn w:val="Standard"/>
    <w:uiPriority w:val="99"/>
    <w:unhideWhenUsed/>
    <w:rsid w:val="004E0C82"/>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BesuchterLink">
    <w:name w:val="FollowedHyperlink"/>
    <w:basedOn w:val="Absatz-Standardschriftart"/>
    <w:uiPriority w:val="99"/>
    <w:semiHidden/>
    <w:unhideWhenUsed/>
    <w:rsid w:val="00BC634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884831">
      <w:bodyDiv w:val="1"/>
      <w:marLeft w:val="0"/>
      <w:marRight w:val="0"/>
      <w:marTop w:val="0"/>
      <w:marBottom w:val="0"/>
      <w:divBdr>
        <w:top w:val="none" w:sz="0" w:space="0" w:color="auto"/>
        <w:left w:val="none" w:sz="0" w:space="0" w:color="auto"/>
        <w:bottom w:val="none" w:sz="0" w:space="0" w:color="auto"/>
        <w:right w:val="none" w:sz="0" w:space="0" w:color="auto"/>
      </w:divBdr>
    </w:div>
    <w:div w:id="845098951">
      <w:bodyDiv w:val="1"/>
      <w:marLeft w:val="0"/>
      <w:marRight w:val="0"/>
      <w:marTop w:val="0"/>
      <w:marBottom w:val="0"/>
      <w:divBdr>
        <w:top w:val="none" w:sz="0" w:space="0" w:color="auto"/>
        <w:left w:val="none" w:sz="0" w:space="0" w:color="auto"/>
        <w:bottom w:val="none" w:sz="0" w:space="0" w:color="auto"/>
        <w:right w:val="none" w:sz="0" w:space="0" w:color="auto"/>
      </w:divBdr>
    </w:div>
    <w:div w:id="1532767062">
      <w:bodyDiv w:val="1"/>
      <w:marLeft w:val="0"/>
      <w:marRight w:val="0"/>
      <w:marTop w:val="0"/>
      <w:marBottom w:val="0"/>
      <w:divBdr>
        <w:top w:val="none" w:sz="0" w:space="0" w:color="auto"/>
        <w:left w:val="none" w:sz="0" w:space="0" w:color="auto"/>
        <w:bottom w:val="none" w:sz="0" w:space="0" w:color="auto"/>
        <w:right w:val="none" w:sz="0" w:space="0" w:color="auto"/>
      </w:divBdr>
    </w:div>
    <w:div w:id="1914389363">
      <w:bodyDiv w:val="1"/>
      <w:marLeft w:val="0"/>
      <w:marRight w:val="0"/>
      <w:marTop w:val="0"/>
      <w:marBottom w:val="0"/>
      <w:divBdr>
        <w:top w:val="none" w:sz="0" w:space="0" w:color="auto"/>
        <w:left w:val="none" w:sz="0" w:space="0" w:color="auto"/>
        <w:bottom w:val="none" w:sz="0" w:space="0" w:color="auto"/>
        <w:right w:val="none" w:sz="0" w:space="0" w:color="auto"/>
      </w:divBdr>
    </w:div>
    <w:div w:id="20632821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ews.regupol.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www.regupol.com" TargetMode="External"/><Relationship Id="rId1" Type="http://schemas.openxmlformats.org/officeDocument/2006/relationships/hyperlink" Target="mailto:info@regupol.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F49EF-637C-40B7-9C55-692C476A2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510</Words>
  <Characters>3215</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Microsoft Word - Anschreiben mit Logo - Kopie (2).docx</vt:lpstr>
    </vt:vector>
  </TitlesOfParts>
  <Company/>
  <LinksUpToDate>false</LinksUpToDate>
  <CharactersWithSpaces>3718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Anschreiben mit Logo - Kopie (2).docx</dc:title>
  <dc:creator>Klein, Sarah-Madlin</dc:creator>
  <cp:lastModifiedBy>Kölsch, Ann-Katrin</cp:lastModifiedBy>
  <cp:revision>18</cp:revision>
  <cp:lastPrinted>2020-11-20T07:14:00Z</cp:lastPrinted>
  <dcterms:created xsi:type="dcterms:W3CDTF">2023-07-12T08:22:00Z</dcterms:created>
  <dcterms:modified xsi:type="dcterms:W3CDTF">2026-07-27T12:37:00Z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2019-07-19T00:00:00Z</vt:filetime>
  </property>
  <property fmtid="{D5CDD505-2E9C-101B-9397-08002B2CF9AE}" pid="3" name="Creator">
    <vt:lpwstr>PDF24 Creator</vt:lpwstr>
  </property>
  <property fmtid="{D5CDD505-2E9C-101B-9397-08002B2CF9AE}" pid="4" name="LastSaved">
    <vt:filetime>2019-07-19T00:00:00Z</vt:filetime>
  </property>
</Properties>
</file>